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49" w:rsidRPr="00D566DB" w:rsidRDefault="00F11249" w:rsidP="00F11249">
      <w:pPr>
        <w:jc w:val="center"/>
        <w:rPr>
          <w:rFonts w:cs="B Nazanin"/>
          <w:b/>
          <w:bCs/>
          <w:sz w:val="24"/>
          <w:szCs w:val="24"/>
          <w:rtl/>
        </w:rPr>
      </w:pPr>
      <w:r w:rsidRPr="00D566DB">
        <w:rPr>
          <w:rFonts w:ascii="Arial" w:hAnsi="Arial" w:cs="B Nazanin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4795832</wp:posOffset>
            </wp:positionH>
            <wp:positionV relativeFrom="paragraph">
              <wp:posOffset>-362824</wp:posOffset>
            </wp:positionV>
            <wp:extent cx="1163955" cy="1177290"/>
            <wp:effectExtent l="0" t="0" r="0" b="3810"/>
            <wp:wrapNone/>
            <wp:docPr id="1" name="Picture 1" descr="https://encrypted-tbn1.gstatic.com/images?q=tbn:ANd9GcRz77HjcqDCkeix6VbH9d23T_4o9XEi867vO9sOL1oFePdOYcV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z77HjcqDCkeix6VbH9d23T_4o9XEi867vO9sOL1oFePdOYcV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378" t="3960" r="23603" b="5941"/>
                    <a:stretch/>
                  </pic:blipFill>
                  <pic:spPr bwMode="auto">
                    <a:xfrm>
                      <a:off x="0" y="0"/>
                      <a:ext cx="116395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566DB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F11249" w:rsidRPr="00D566DB" w:rsidRDefault="00F11249" w:rsidP="00F11249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11249" w:rsidRPr="00D566DB" w:rsidRDefault="00F11249" w:rsidP="00F11249">
      <w:pPr>
        <w:jc w:val="center"/>
        <w:rPr>
          <w:rFonts w:cs="B Nazanin"/>
          <w:b/>
          <w:bCs/>
          <w:sz w:val="24"/>
          <w:szCs w:val="24"/>
          <w:rtl/>
        </w:rPr>
      </w:pPr>
      <w:r w:rsidRPr="00D566DB">
        <w:rPr>
          <w:rFonts w:cs="B Nazanin" w:hint="cs"/>
          <w:b/>
          <w:bCs/>
          <w:sz w:val="24"/>
          <w:szCs w:val="24"/>
          <w:rtl/>
        </w:rPr>
        <w:t>کاربرگ</w:t>
      </w:r>
    </w:p>
    <w:p w:rsidR="00F11249" w:rsidRPr="00D566DB" w:rsidRDefault="00F11249" w:rsidP="00F11249">
      <w:pPr>
        <w:jc w:val="center"/>
        <w:rPr>
          <w:rFonts w:cs="B Nazanin"/>
          <w:b/>
          <w:bCs/>
          <w:sz w:val="24"/>
          <w:szCs w:val="24"/>
          <w:rtl/>
        </w:rPr>
      </w:pPr>
      <w:r w:rsidRPr="00D566DB">
        <w:rPr>
          <w:rFonts w:cs="B Nazanin" w:hint="cs"/>
          <w:b/>
          <w:bCs/>
          <w:sz w:val="24"/>
          <w:szCs w:val="24"/>
          <w:rtl/>
        </w:rPr>
        <w:t>برگزاری گردهمائی های بین المللی</w:t>
      </w:r>
    </w:p>
    <w:p w:rsidR="00F11249" w:rsidRPr="00D566DB" w:rsidRDefault="00F11249" w:rsidP="00F11249">
      <w:pPr>
        <w:jc w:val="center"/>
        <w:rPr>
          <w:rFonts w:cs="B Nazanin"/>
          <w:b/>
          <w:bCs/>
          <w:sz w:val="24"/>
          <w:szCs w:val="24"/>
          <w:rtl/>
        </w:rPr>
      </w:pPr>
      <w:r w:rsidRPr="00D566DB">
        <w:rPr>
          <w:rFonts w:cs="B Nazanin" w:hint="cs"/>
          <w:b/>
          <w:bCs/>
          <w:sz w:val="24"/>
          <w:szCs w:val="24"/>
          <w:rtl/>
        </w:rPr>
        <w:t>توسط موسسات و مراکز آموزشی و پژوهشی کشور</w:t>
      </w:r>
    </w:p>
    <w:p w:rsidR="00F11249" w:rsidRPr="00D566DB" w:rsidRDefault="00F11249" w:rsidP="00F11249">
      <w:pPr>
        <w:jc w:val="both"/>
        <w:rPr>
          <w:rFonts w:cs="B Nazanin"/>
          <w:b/>
          <w:bCs/>
          <w:sz w:val="24"/>
          <w:szCs w:val="24"/>
          <w:rtl/>
        </w:rPr>
      </w:pPr>
      <w:r w:rsidRPr="00D566DB">
        <w:rPr>
          <w:rFonts w:cs="B Nazanin" w:hint="cs"/>
          <w:b/>
          <w:bCs/>
          <w:sz w:val="24"/>
          <w:szCs w:val="24"/>
          <w:rtl/>
        </w:rPr>
        <w:t>نام موسسه/مرکز آموزشی:</w:t>
      </w:r>
    </w:p>
    <w:p w:rsidR="00F11249" w:rsidRPr="00D566DB" w:rsidRDefault="00F11249" w:rsidP="00F11249">
      <w:pPr>
        <w:jc w:val="both"/>
        <w:rPr>
          <w:rFonts w:cs="B Nazanin"/>
          <w:b/>
          <w:bCs/>
          <w:sz w:val="24"/>
          <w:szCs w:val="24"/>
          <w:rtl/>
        </w:rPr>
      </w:pPr>
      <w:r w:rsidRPr="00D566DB">
        <w:rPr>
          <w:rFonts w:cs="B Nazanin" w:hint="cs"/>
          <w:b/>
          <w:bCs/>
          <w:sz w:val="24"/>
          <w:szCs w:val="24"/>
          <w:rtl/>
        </w:rPr>
        <w:t>نام واحد/ دانشکده مجری:</w:t>
      </w:r>
    </w:p>
    <w:tbl>
      <w:tblPr>
        <w:tblStyle w:val="TableGrid"/>
        <w:tblpPr w:leftFromText="180" w:rightFromText="180" w:vertAnchor="page" w:horzAnchor="margin" w:tblpY="6250"/>
        <w:bidiVisual/>
        <w:tblW w:w="9639" w:type="dxa"/>
        <w:tblLook w:val="04A0"/>
      </w:tblPr>
      <w:tblGrid>
        <w:gridCol w:w="4110"/>
        <w:gridCol w:w="5529"/>
      </w:tblGrid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گردهمائی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موارد درخواستی، حسب مورد از برگه جداگانه استفاده کنید</w:t>
            </w: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عنوان گردهمائی به زبان فارسی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عنوان گردهمائی به زبان انگلیسی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هدف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تاریخ و محل برگزاری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نام و مشخصات دبیر گردهمائی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ادرس سامانه و اطلاعات تماس دبیرخانه گردهمائی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نام کشورهای مخاطب(حداقل5 مورد)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نام کشورهای همکار (حداقل 3 مورد)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پیش بینی تعداد شرکت کنندگان داخلی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پیش بینی شرکت کنندگان خارجی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پیش بینی تعداد شرکت کنندگان ایرانی مقیم خارج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پیش بینی بار مالی با رعایت صرفه جوئی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محل تامین اعتبار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تاریخ تائید رئیس موسسه/مرکز اموزشی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تاریخ مصوبه هیئت امنا(حسب مورد)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566DB" w:rsidRPr="00D566DB" w:rsidTr="00D566DB">
        <w:tc>
          <w:tcPr>
            <w:tcW w:w="4110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  <w:r w:rsidRPr="00D566DB">
              <w:rPr>
                <w:rFonts w:cs="B Nazanin" w:hint="cs"/>
                <w:sz w:val="24"/>
                <w:szCs w:val="24"/>
                <w:rtl/>
              </w:rPr>
              <w:t>ملاحضات</w:t>
            </w:r>
          </w:p>
        </w:tc>
        <w:tc>
          <w:tcPr>
            <w:tcW w:w="5529" w:type="dxa"/>
          </w:tcPr>
          <w:p w:rsidR="00D566DB" w:rsidRPr="00D566DB" w:rsidRDefault="00D566DB" w:rsidP="00D566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566DB" w:rsidRPr="00D566DB" w:rsidRDefault="00D566DB" w:rsidP="00F11249">
      <w:pPr>
        <w:jc w:val="both"/>
        <w:rPr>
          <w:rFonts w:cs="B Nazanin"/>
          <w:sz w:val="24"/>
          <w:szCs w:val="24"/>
          <w:rtl/>
        </w:rPr>
      </w:pPr>
    </w:p>
    <w:p w:rsidR="00F11249" w:rsidRPr="00096BD4" w:rsidRDefault="00A5294A" w:rsidP="00F11249">
      <w:pPr>
        <w:jc w:val="both"/>
        <w:rPr>
          <w:rFonts w:cs="B Nazanin"/>
          <w:sz w:val="24"/>
          <w:szCs w:val="24"/>
          <w:rtl/>
        </w:rPr>
      </w:pPr>
      <w:r w:rsidRPr="00096BD4">
        <w:rPr>
          <w:rFonts w:cs="B Nazanin" w:hint="cs"/>
          <w:sz w:val="24"/>
          <w:szCs w:val="24"/>
          <w:rtl/>
        </w:rPr>
        <w:t>*اطلاعات فوق می باید بعد از تائید هیات امنا تکمیل و برای مرکز همکاری های علمی و بین المللی وزارت علوم تحقیقات و فناوری ارسال گردد.</w:t>
      </w:r>
    </w:p>
    <w:p w:rsidR="00FA53EB" w:rsidRDefault="00A5294A" w:rsidP="00096BD4">
      <w:pPr>
        <w:jc w:val="both"/>
      </w:pPr>
      <w:r w:rsidRPr="00096BD4">
        <w:rPr>
          <w:rFonts w:cs="B Nazanin" w:hint="cs"/>
          <w:sz w:val="24"/>
          <w:szCs w:val="24"/>
          <w:rtl/>
        </w:rPr>
        <w:t>* مرکز همکاری های علمی بین المللی وزرات علوم تحقیقات و فناوری وظیفه نظارت کمی و کیفی و در صورت لزوم تهیه گزارش برای هیات امنا و وزیر علوم تحقیقات و فناوری را بر عهده دارد.</w:t>
      </w:r>
      <w:bookmarkStart w:id="0" w:name="_GoBack"/>
      <w:bookmarkEnd w:id="0"/>
    </w:p>
    <w:sectPr w:rsidR="00FA53EB" w:rsidSect="005927C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1249"/>
    <w:rsid w:val="00096BD4"/>
    <w:rsid w:val="0018744A"/>
    <w:rsid w:val="001B74F2"/>
    <w:rsid w:val="005927C2"/>
    <w:rsid w:val="00A5294A"/>
    <w:rsid w:val="00D566DB"/>
    <w:rsid w:val="00D923A4"/>
    <w:rsid w:val="00F11249"/>
    <w:rsid w:val="00FA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img7.irna.ir/1392/13920819/80898539/80898539-5171747.jpg&amp;imgrefurl=http://www.irna.ir/fa/News/80898539/%D9%81%D8%B1%D9%87%D9%86%DA%AF%DB%8C/%D8%B1%DB%8C%DB%8C%D8%B3_%D8%AC%D9%85%D9%87%D9%88%D8%B1%DB%8C_%D8%AF%D8%A8%DB%8C%D8%B1_%DA%A9%D9%84_%D8%B4%D9%88%D8%B1%D8%A7%DB%8C_%D8%B9%D8%A7%D9%84%DB%8C_%D8%B9%D9%84%D9%88%D9%85__%D8%AA%D8%AD%D9%82%DB%8C%D9%82%D8%A7%D8%AA_%D9%88_%D9%81%D9%86%D8%A7%D9%88%D8%B1%DB%8C_%D8%B1%D8%A7_%D9%85%D9%86%D8%B5%D9%88%D8%A8_%DA%A9%D8%B1%D8%AF&amp;h=298&amp;w=450&amp;tbnid=A3gdoL-uCbOpxM:&amp;zoom=1&amp;docid=V2aeAkkO2b9Y1M&amp;ei=qc4yVJaxOMGX7QaV44CgBw&amp;tbm=isch&amp;ved=0CB8QMygAMAA&amp;iact=rc&amp;uact=3&amp;dur=1889&amp;page=1&amp;start=0&amp;ndsp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m-r-rastegaran</cp:lastModifiedBy>
  <cp:revision>5</cp:revision>
  <dcterms:created xsi:type="dcterms:W3CDTF">2014-10-06T17:16:00Z</dcterms:created>
  <dcterms:modified xsi:type="dcterms:W3CDTF">2010-02-03T04:52:00Z</dcterms:modified>
</cp:coreProperties>
</file>